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66" w:rsidRDefault="00E67566" w:rsidP="00E60596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0596" w:rsidRPr="00DC4A06" w:rsidRDefault="00E60596" w:rsidP="00E60596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  <w:r w:rsidRPr="00895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Новые </w:t>
      </w:r>
      <w:r w:rsidRPr="00895263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документы в линейке систем «Кодекс» для юристов и бухгалтеров</w:t>
      </w:r>
    </w:p>
    <w:p w:rsidR="00756675" w:rsidRPr="00756675" w:rsidRDefault="00756675" w:rsidP="0075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16.09.2021 N 1564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 переносе выходных дней в 2022 году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14.09.2021 N 1552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Об утверждении Правил исчисления среднего заработка по последнему месту работы (службы)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11.09.2021 N 1540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10.09.2021 N 1532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Об утверждении Правил исчисления периодов работы, дающей право на досрочное назначение страховой пенсии по старости в соответствии с пунктами 2, 6 и 7 части 1 статьи 32 Федерального закона "О страховых пенсиях"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09.09.2021 N 1529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08.09.2021 N 1520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07.09.2021 N 1516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566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 в электронной форме" и региональных государственных информационных систем, обеспечивающих идентификацию и аутентификацию, а также Правил обеспечения взаимодействия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с иными государственными информационными системами, используемыми исполнительными органами государственной власти субъектов российской Федерации, органами местного самоуправления при </w:t>
      </w:r>
      <w:r w:rsidRPr="00E67566">
        <w:rPr>
          <w:rFonts w:ascii="Times New Roman" w:hAnsi="Times New Roman" w:cs="Times New Roman"/>
          <w:sz w:val="24"/>
          <w:szCs w:val="24"/>
        </w:rPr>
        <w:lastRenderedPageBreak/>
        <w:t>идентификации и аутентификации в рамках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02.09.2021 N 1472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Об определении информационных систем, включенных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с использованием которых осуществляется информационное взаимодействие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депозитария, осуществляющего хранение электронной закладной или обездвиженной документарной закладной, и о внесении изменения в Положение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02.09.2021 N 1471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 проведении эксперимента по апробации способа взаимодействия между депозитарием, осуществляющим хранение электронной закладной, и федеральным органом исполнительной власти, осуществляющим функции по государственной регистрации прав на недвижимое имущество и сделок с ним, с применением информационной системы "Мастерчейн", основанной на технологии распределенных реестров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31.08.2021 N 1456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Об утверждении Правил ведения перечня иностранных банков, оказывающих услуги по приему платежей с использованием платежных карт лицам, включенным в перечень лиц, в пользу которых запрещены переводы денежных средств, и (или) лицам, включенным в перечень иностранных лиц, осуществляющих переводы в пользу нелегальных операторов лотерей или нелегальных распространителей, нелегальных организаторов азартных игр, и состава информации, включаемой в указанный перечень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Указ Президента РФ от 30.08.2021 N 503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 единовременной денежной выплате лицам, проходящим службу в некоторых федеральных государственных органах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Указ Президента РФ от 30.08.2021 N 502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 единовременной денежной выплате отдельным категориям военнослужащих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28.08.2021 N 1442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 xml:space="preserve">Об утверждении Правил информационного взаимодействия федерального органа исполнительной власти, уполномоченного в области таможенного дела, федерального органа исполнительной власти, осуществляющего функции по контролю (надзору) в сфере транспорта, и федерального органа исполнительной власти, уполномоченного осуществлять контрольные, надзорные и </w:t>
      </w:r>
      <w:r w:rsidRPr="00E67566">
        <w:rPr>
          <w:rFonts w:ascii="Times New Roman" w:hAnsi="Times New Roman" w:cs="Times New Roman"/>
          <w:sz w:val="24"/>
          <w:szCs w:val="24"/>
        </w:rPr>
        <w:lastRenderedPageBreak/>
        <w:t>разрешительные функции в области обеспечения безопасности дорожного движения, осуществляемого в целях реализации положений пунктов 4-4_5 статьи 11 Федерального закона "О государственном контроле за осуществлением международных автомобильных перевозок и об ответственности за нарушение порядка их выполнения"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Указ Президента РФ от 25.08.2021 N 493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 порядке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государства, которое не прекращено по не зависящим от них причинам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Указ Президента РФ от 24.08.2021 N 487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 единовременной денежной выплате отдельным категориям граждан, получающих пенсию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Указ Президента РФ от 24.08.2021 N 486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 единовременной денежной выплате гражданам, получающим пенсию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25.08.2021 N 1412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 внесении изменений в Положение об 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визы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23.08.2021 N 1390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 порядке принятия решения о нежелательности пребывания (проживания) иностранного гражданина или лица без гражданства в Российской Федерации, а также приостановления действия и отмены такого решения в отношении лица без гражданства, получившего временное удостоверение личности лица без гражданства в Российской Федерации, за исключением решения о нежелательности пребывания (проживания) иностранного гражданина или лица без гражданства в Российской Федерации, принятого в связи с наличием обстоятельств, создающих реальную угрозу здоровью населения, и признании утратившими силу актов и отдельных положений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23.08.2021 N 1383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Об особенностях размещения в информационно-телекоммуникационной сети "Интернет" информации о лицах, контролирующих кредитную организацию, страховую организацию или негосударственный пенсионный фонд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566" w:rsidRPr="00E67566" w:rsidRDefault="00E67566" w:rsidP="00E6756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16.08.2021 N 1342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7566">
        <w:rPr>
          <w:rFonts w:ascii="Times New Roman" w:hAnsi="Times New Roman" w:cs="Times New Roman"/>
          <w:sz w:val="24"/>
          <w:szCs w:val="24"/>
        </w:rPr>
        <w:t>О Единой государств</w:t>
      </w:r>
      <w:bookmarkStart w:id="0" w:name="_GoBack"/>
      <w:bookmarkEnd w:id="0"/>
      <w:r w:rsidRPr="00E67566">
        <w:rPr>
          <w:rFonts w:ascii="Times New Roman" w:hAnsi="Times New Roman" w:cs="Times New Roman"/>
          <w:sz w:val="24"/>
          <w:szCs w:val="24"/>
        </w:rPr>
        <w:t>енной информационной системе социального обеспечения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D685C" w:rsidRPr="00756675" w:rsidRDefault="00ED685C" w:rsidP="00863282">
      <w:pPr>
        <w:autoSpaceDE w:val="0"/>
        <w:autoSpaceDN w:val="0"/>
        <w:adjustRightInd w:val="0"/>
        <w:ind w:left="-142" w:hanging="283"/>
        <w:jc w:val="both"/>
        <w:rPr>
          <w:rFonts w:ascii="Times New Roman" w:hAnsi="Times New Roman" w:cs="Times New Roman"/>
        </w:rPr>
      </w:pPr>
    </w:p>
    <w:sectPr w:rsidR="00ED685C" w:rsidRPr="00756675" w:rsidSect="0038255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61" w:rsidRDefault="00192C61" w:rsidP="00ED685C">
      <w:pPr>
        <w:spacing w:after="0" w:line="240" w:lineRule="auto"/>
      </w:pPr>
      <w:r>
        <w:separator/>
      </w:r>
    </w:p>
  </w:endnote>
  <w:endnote w:type="continuationSeparator" w:id="1">
    <w:p w:rsidR="00192C61" w:rsidRDefault="00192C61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61" w:rsidRDefault="00192C61" w:rsidP="00ED685C">
      <w:pPr>
        <w:spacing w:after="0" w:line="240" w:lineRule="auto"/>
      </w:pPr>
      <w:r>
        <w:separator/>
      </w:r>
    </w:p>
  </w:footnote>
  <w:footnote w:type="continuationSeparator" w:id="1">
    <w:p w:rsidR="00192C61" w:rsidRDefault="00192C61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8B"/>
    <w:multiLevelType w:val="hybridMultilevel"/>
    <w:tmpl w:val="CEE85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33544"/>
    <w:multiLevelType w:val="hybridMultilevel"/>
    <w:tmpl w:val="54CC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84B"/>
    <w:multiLevelType w:val="hybridMultilevel"/>
    <w:tmpl w:val="6B44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E46DF"/>
    <w:multiLevelType w:val="hybridMultilevel"/>
    <w:tmpl w:val="17AEE8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3589F"/>
    <w:multiLevelType w:val="hybridMultilevel"/>
    <w:tmpl w:val="13B0AA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8161BC"/>
    <w:multiLevelType w:val="hybridMultilevel"/>
    <w:tmpl w:val="615ED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91E8A"/>
    <w:multiLevelType w:val="hybridMultilevel"/>
    <w:tmpl w:val="A614C88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D5450"/>
    <w:multiLevelType w:val="hybridMultilevel"/>
    <w:tmpl w:val="704C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B5BF8"/>
    <w:multiLevelType w:val="hybridMultilevel"/>
    <w:tmpl w:val="652A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27E7"/>
    <w:multiLevelType w:val="hybridMultilevel"/>
    <w:tmpl w:val="0B0C30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817CA"/>
    <w:multiLevelType w:val="hybridMultilevel"/>
    <w:tmpl w:val="B5F069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12E23A5"/>
    <w:multiLevelType w:val="hybridMultilevel"/>
    <w:tmpl w:val="9BAA3E0C"/>
    <w:lvl w:ilvl="0" w:tplc="B1941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DE10DD"/>
    <w:multiLevelType w:val="hybridMultilevel"/>
    <w:tmpl w:val="3CC844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9013CCB"/>
    <w:multiLevelType w:val="hybridMultilevel"/>
    <w:tmpl w:val="8BC200EA"/>
    <w:lvl w:ilvl="0" w:tplc="041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41D57"/>
    <w:multiLevelType w:val="hybridMultilevel"/>
    <w:tmpl w:val="86F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D3D00"/>
    <w:multiLevelType w:val="hybridMultilevel"/>
    <w:tmpl w:val="692AFAAE"/>
    <w:lvl w:ilvl="0" w:tplc="98D2294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D2722"/>
    <w:multiLevelType w:val="hybridMultilevel"/>
    <w:tmpl w:val="0E0AFAF4"/>
    <w:lvl w:ilvl="0" w:tplc="041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B2512"/>
    <w:multiLevelType w:val="hybridMultilevel"/>
    <w:tmpl w:val="CC8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E69F1"/>
    <w:multiLevelType w:val="hybridMultilevel"/>
    <w:tmpl w:val="345E4A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7289A"/>
    <w:multiLevelType w:val="hybridMultilevel"/>
    <w:tmpl w:val="800A8B28"/>
    <w:lvl w:ilvl="0" w:tplc="98DCB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E2A10D6"/>
    <w:multiLevelType w:val="hybridMultilevel"/>
    <w:tmpl w:val="31003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792AC5"/>
    <w:multiLevelType w:val="hybridMultilevel"/>
    <w:tmpl w:val="19F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0"/>
  </w:num>
  <w:num w:numId="5">
    <w:abstractNumId w:val="12"/>
  </w:num>
  <w:num w:numId="6">
    <w:abstractNumId w:val="19"/>
  </w:num>
  <w:num w:numId="7">
    <w:abstractNumId w:val="18"/>
  </w:num>
  <w:num w:numId="8">
    <w:abstractNumId w:val="13"/>
  </w:num>
  <w:num w:numId="9">
    <w:abstractNumId w:val="21"/>
  </w:num>
  <w:num w:numId="10">
    <w:abstractNumId w:val="2"/>
  </w:num>
  <w:num w:numId="11">
    <w:abstractNumId w:val="11"/>
  </w:num>
  <w:num w:numId="12">
    <w:abstractNumId w:val="16"/>
  </w:num>
  <w:num w:numId="13">
    <w:abstractNumId w:val="5"/>
  </w:num>
  <w:num w:numId="14">
    <w:abstractNumId w:val="20"/>
  </w:num>
  <w:num w:numId="15">
    <w:abstractNumId w:val="0"/>
  </w:num>
  <w:num w:numId="16">
    <w:abstractNumId w:val="14"/>
  </w:num>
  <w:num w:numId="17">
    <w:abstractNumId w:val="8"/>
  </w:num>
  <w:num w:numId="18">
    <w:abstractNumId w:val="1"/>
  </w:num>
  <w:num w:numId="19">
    <w:abstractNumId w:val="3"/>
  </w:num>
  <w:num w:numId="20">
    <w:abstractNumId w:val="17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85C"/>
    <w:rsid w:val="0000751F"/>
    <w:rsid w:val="0001365D"/>
    <w:rsid w:val="000174CB"/>
    <w:rsid w:val="00020903"/>
    <w:rsid w:val="0004271F"/>
    <w:rsid w:val="00064E2E"/>
    <w:rsid w:val="00073853"/>
    <w:rsid w:val="0007644F"/>
    <w:rsid w:val="00094BB1"/>
    <w:rsid w:val="000966FD"/>
    <w:rsid w:val="000B2625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2C61"/>
    <w:rsid w:val="00194C0D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2839"/>
    <w:rsid w:val="00203D93"/>
    <w:rsid w:val="002049D3"/>
    <w:rsid w:val="00224419"/>
    <w:rsid w:val="002253B7"/>
    <w:rsid w:val="00236F98"/>
    <w:rsid w:val="00256DAF"/>
    <w:rsid w:val="002573AD"/>
    <w:rsid w:val="002669D2"/>
    <w:rsid w:val="00267F98"/>
    <w:rsid w:val="00281C77"/>
    <w:rsid w:val="00283017"/>
    <w:rsid w:val="002837BE"/>
    <w:rsid w:val="0028498E"/>
    <w:rsid w:val="002A3CDC"/>
    <w:rsid w:val="002A6A0A"/>
    <w:rsid w:val="002B4447"/>
    <w:rsid w:val="002D4A42"/>
    <w:rsid w:val="002E0738"/>
    <w:rsid w:val="002F3A00"/>
    <w:rsid w:val="00301945"/>
    <w:rsid w:val="003239A1"/>
    <w:rsid w:val="0033414B"/>
    <w:rsid w:val="00341A14"/>
    <w:rsid w:val="00373B56"/>
    <w:rsid w:val="00374002"/>
    <w:rsid w:val="00382558"/>
    <w:rsid w:val="003834FB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36071"/>
    <w:rsid w:val="00441D1C"/>
    <w:rsid w:val="00450E27"/>
    <w:rsid w:val="00462CEA"/>
    <w:rsid w:val="0048693F"/>
    <w:rsid w:val="0049389A"/>
    <w:rsid w:val="004A2E9F"/>
    <w:rsid w:val="004A40D8"/>
    <w:rsid w:val="004A50A9"/>
    <w:rsid w:val="004B2085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6B06"/>
    <w:rsid w:val="00537161"/>
    <w:rsid w:val="0057045C"/>
    <w:rsid w:val="005817C2"/>
    <w:rsid w:val="005905F6"/>
    <w:rsid w:val="00594881"/>
    <w:rsid w:val="00596884"/>
    <w:rsid w:val="005C48D0"/>
    <w:rsid w:val="005F58E6"/>
    <w:rsid w:val="00616207"/>
    <w:rsid w:val="00622EC0"/>
    <w:rsid w:val="00622F0D"/>
    <w:rsid w:val="00654F56"/>
    <w:rsid w:val="006651D9"/>
    <w:rsid w:val="00666496"/>
    <w:rsid w:val="006705EA"/>
    <w:rsid w:val="00683FF7"/>
    <w:rsid w:val="00691436"/>
    <w:rsid w:val="00691509"/>
    <w:rsid w:val="00693FCC"/>
    <w:rsid w:val="006A28ED"/>
    <w:rsid w:val="006B4283"/>
    <w:rsid w:val="006B494E"/>
    <w:rsid w:val="006D66B5"/>
    <w:rsid w:val="006E1D01"/>
    <w:rsid w:val="006E43CC"/>
    <w:rsid w:val="006E5C72"/>
    <w:rsid w:val="006F16D4"/>
    <w:rsid w:val="006F66B7"/>
    <w:rsid w:val="0071375A"/>
    <w:rsid w:val="0074422E"/>
    <w:rsid w:val="00746C04"/>
    <w:rsid w:val="00756675"/>
    <w:rsid w:val="00756F0C"/>
    <w:rsid w:val="00767556"/>
    <w:rsid w:val="0077007A"/>
    <w:rsid w:val="00781A22"/>
    <w:rsid w:val="007B2809"/>
    <w:rsid w:val="007C1EED"/>
    <w:rsid w:val="007D0B82"/>
    <w:rsid w:val="007D6EFC"/>
    <w:rsid w:val="007D7AA9"/>
    <w:rsid w:val="007E4D35"/>
    <w:rsid w:val="008071FD"/>
    <w:rsid w:val="00811BC0"/>
    <w:rsid w:val="008151F2"/>
    <w:rsid w:val="00816599"/>
    <w:rsid w:val="00816913"/>
    <w:rsid w:val="0081727E"/>
    <w:rsid w:val="00844162"/>
    <w:rsid w:val="008469B0"/>
    <w:rsid w:val="00863282"/>
    <w:rsid w:val="00871228"/>
    <w:rsid w:val="00876C2E"/>
    <w:rsid w:val="00883E09"/>
    <w:rsid w:val="00892381"/>
    <w:rsid w:val="008A0FF1"/>
    <w:rsid w:val="008A385C"/>
    <w:rsid w:val="008B4062"/>
    <w:rsid w:val="009258B9"/>
    <w:rsid w:val="0093676C"/>
    <w:rsid w:val="00943556"/>
    <w:rsid w:val="00960229"/>
    <w:rsid w:val="00965C17"/>
    <w:rsid w:val="00981073"/>
    <w:rsid w:val="00987295"/>
    <w:rsid w:val="009F16EB"/>
    <w:rsid w:val="00A00E09"/>
    <w:rsid w:val="00A10192"/>
    <w:rsid w:val="00A10B41"/>
    <w:rsid w:val="00A11BC5"/>
    <w:rsid w:val="00A21031"/>
    <w:rsid w:val="00A21981"/>
    <w:rsid w:val="00A41852"/>
    <w:rsid w:val="00A5514E"/>
    <w:rsid w:val="00A63F2E"/>
    <w:rsid w:val="00AC6316"/>
    <w:rsid w:val="00AD1F2A"/>
    <w:rsid w:val="00AD53F2"/>
    <w:rsid w:val="00AE1090"/>
    <w:rsid w:val="00B11D7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B22B3"/>
    <w:rsid w:val="00BB2E07"/>
    <w:rsid w:val="00BB75BB"/>
    <w:rsid w:val="00BD175B"/>
    <w:rsid w:val="00BD6277"/>
    <w:rsid w:val="00BE0E25"/>
    <w:rsid w:val="00BE5588"/>
    <w:rsid w:val="00C02928"/>
    <w:rsid w:val="00C075DD"/>
    <w:rsid w:val="00C12B2F"/>
    <w:rsid w:val="00C20B0A"/>
    <w:rsid w:val="00C21BD2"/>
    <w:rsid w:val="00C2233E"/>
    <w:rsid w:val="00C30974"/>
    <w:rsid w:val="00C346DC"/>
    <w:rsid w:val="00C433E8"/>
    <w:rsid w:val="00C724E4"/>
    <w:rsid w:val="00C833A4"/>
    <w:rsid w:val="00CB49B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266F2"/>
    <w:rsid w:val="00D32B8A"/>
    <w:rsid w:val="00D34BB1"/>
    <w:rsid w:val="00D41AC7"/>
    <w:rsid w:val="00D41BE7"/>
    <w:rsid w:val="00D531F8"/>
    <w:rsid w:val="00D62EDD"/>
    <w:rsid w:val="00D67460"/>
    <w:rsid w:val="00D67DBB"/>
    <w:rsid w:val="00D84A1C"/>
    <w:rsid w:val="00D8533A"/>
    <w:rsid w:val="00D85DF2"/>
    <w:rsid w:val="00D860E8"/>
    <w:rsid w:val="00D97F41"/>
    <w:rsid w:val="00DB2C9B"/>
    <w:rsid w:val="00DB57AF"/>
    <w:rsid w:val="00DC52C0"/>
    <w:rsid w:val="00DD2899"/>
    <w:rsid w:val="00DD5424"/>
    <w:rsid w:val="00DD5622"/>
    <w:rsid w:val="00DE0ED6"/>
    <w:rsid w:val="00DF106A"/>
    <w:rsid w:val="00E02599"/>
    <w:rsid w:val="00E05CE5"/>
    <w:rsid w:val="00E06F20"/>
    <w:rsid w:val="00E10FEA"/>
    <w:rsid w:val="00E12A76"/>
    <w:rsid w:val="00E14D5D"/>
    <w:rsid w:val="00E3027B"/>
    <w:rsid w:val="00E31786"/>
    <w:rsid w:val="00E407AE"/>
    <w:rsid w:val="00E447BF"/>
    <w:rsid w:val="00E60596"/>
    <w:rsid w:val="00E67566"/>
    <w:rsid w:val="00E77C56"/>
    <w:rsid w:val="00E80F94"/>
    <w:rsid w:val="00E8384B"/>
    <w:rsid w:val="00E874B9"/>
    <w:rsid w:val="00EA084E"/>
    <w:rsid w:val="00EA3BF1"/>
    <w:rsid w:val="00EA3F61"/>
    <w:rsid w:val="00ED685C"/>
    <w:rsid w:val="00EE4FE2"/>
    <w:rsid w:val="00EE7005"/>
    <w:rsid w:val="00EF6E5B"/>
    <w:rsid w:val="00F07F65"/>
    <w:rsid w:val="00F207CA"/>
    <w:rsid w:val="00F20CA8"/>
    <w:rsid w:val="00F32E24"/>
    <w:rsid w:val="00F35DE2"/>
    <w:rsid w:val="00F5554D"/>
    <w:rsid w:val="00F80DF7"/>
    <w:rsid w:val="00F913EC"/>
    <w:rsid w:val="00FD132C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05E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11D7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E4D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56D2-3FF1-4CFC-A855-78644C05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6955</Characters>
  <Application>Microsoft Office Word</Application>
  <DocSecurity>0</DocSecurity>
  <Lines>124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sanina</cp:lastModifiedBy>
  <cp:revision>3</cp:revision>
  <cp:lastPrinted>2021-10-13T09:30:00Z</cp:lastPrinted>
  <dcterms:created xsi:type="dcterms:W3CDTF">2021-10-12T11:53:00Z</dcterms:created>
  <dcterms:modified xsi:type="dcterms:W3CDTF">2021-10-13T12:39:00Z</dcterms:modified>
</cp:coreProperties>
</file>